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98" w:rsidRPr="0070064A" w:rsidRDefault="009E5E09" w:rsidP="009E5E0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Notice of Nondiscrimination</w:t>
      </w:r>
    </w:p>
    <w:p w:rsidR="000B2898" w:rsidRPr="0070064A" w:rsidRDefault="00133129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Lumina HealthC</w:t>
      </w:r>
      <w:r w:rsidR="009E5E09">
        <w:rPr>
          <w:rFonts w:ascii="Times New Roman" w:hAnsi="Times New Roman"/>
          <w:sz w:val="24"/>
          <w:szCs w:val="24"/>
        </w:rPr>
        <w:t>are, LLC its associated medical groups (collectively, “we”) comply</w:t>
      </w:r>
      <w:r w:rsidR="000B2898" w:rsidRPr="0070064A">
        <w:rPr>
          <w:rFonts w:ascii="Times New Roman" w:hAnsi="Times New Roman"/>
          <w:sz w:val="24"/>
          <w:szCs w:val="24"/>
        </w:rPr>
        <w:t xml:space="preserve"> with applicable Federal civil </w:t>
      </w:r>
      <w:r w:rsidR="009E5E09">
        <w:rPr>
          <w:rFonts w:ascii="Times New Roman" w:hAnsi="Times New Roman"/>
          <w:sz w:val="24"/>
          <w:szCs w:val="24"/>
        </w:rPr>
        <w:t>rights laws and do</w:t>
      </w:r>
      <w:r w:rsidR="000B2898" w:rsidRPr="0070064A">
        <w:rPr>
          <w:rFonts w:ascii="Times New Roman" w:hAnsi="Times New Roman"/>
          <w:sz w:val="24"/>
          <w:szCs w:val="24"/>
        </w:rPr>
        <w:t xml:space="preserve"> not discriminate on the basis of race, color, national origin, age, disability, or sex.  </w:t>
      </w:r>
      <w:r w:rsidR="009E5E09">
        <w:rPr>
          <w:rFonts w:ascii="Times New Roman" w:hAnsi="Times New Roman"/>
          <w:sz w:val="24"/>
          <w:szCs w:val="24"/>
        </w:rPr>
        <w:t>We</w:t>
      </w:r>
      <w:r w:rsidR="000B2898" w:rsidRPr="0070064A">
        <w:rPr>
          <w:rFonts w:ascii="Times New Roman" w:hAnsi="Times New Roman"/>
          <w:sz w:val="24"/>
          <w:szCs w:val="24"/>
        </w:rPr>
        <w:t xml:space="preserve"> </w:t>
      </w:r>
      <w:r w:rsidR="009E5E09">
        <w:rPr>
          <w:rFonts w:ascii="Times New Roman" w:hAnsi="Times New Roman"/>
          <w:sz w:val="24"/>
          <w:szCs w:val="24"/>
        </w:rPr>
        <w:t xml:space="preserve">do </w:t>
      </w:r>
      <w:r w:rsidR="000B2898" w:rsidRPr="0070064A">
        <w:rPr>
          <w:rFonts w:ascii="Times New Roman" w:hAnsi="Times New Roman"/>
          <w:sz w:val="24"/>
          <w:szCs w:val="24"/>
        </w:rPr>
        <w:t>not exclude people or treat them differently because of race, color, national origin, age, disability, or sex.</w:t>
      </w:r>
    </w:p>
    <w:p w:rsidR="000B2898" w:rsidRPr="0070064A" w:rsidRDefault="009E5E09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Moreover, we</w:t>
      </w:r>
      <w:r w:rsidR="000B2898" w:rsidRPr="0070064A">
        <w:rPr>
          <w:rFonts w:ascii="Times New Roman" w:hAnsi="Times New Roman"/>
          <w:sz w:val="24"/>
          <w:szCs w:val="24"/>
        </w:rPr>
        <w:t>:</w:t>
      </w:r>
    </w:p>
    <w:p w:rsidR="000B2898" w:rsidRPr="0070064A" w:rsidRDefault="009E5E09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• Provide</w:t>
      </w:r>
      <w:r w:rsidR="000B2898" w:rsidRPr="0070064A">
        <w:rPr>
          <w:rFonts w:ascii="Times New Roman" w:hAnsi="Times New Roman"/>
          <w:sz w:val="24"/>
          <w:szCs w:val="24"/>
        </w:rPr>
        <w:t xml:space="preserve"> free aids and services to people with disabilities to communicate effectively with us, such as: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Qualified sign language interpreters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○ Written information in other formats (large print, audio, accessible electronic formats, other formats)</w:t>
      </w:r>
    </w:p>
    <w:p w:rsidR="000B2898" w:rsidRPr="0070064A" w:rsidRDefault="009E5E09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• Provide</w:t>
      </w:r>
      <w:r w:rsidR="000B2898" w:rsidRPr="0070064A">
        <w:rPr>
          <w:rFonts w:ascii="Times New Roman" w:hAnsi="Times New Roman"/>
          <w:sz w:val="24"/>
          <w:szCs w:val="24"/>
        </w:rPr>
        <w:t xml:space="preserve"> free language services to people whose primary language is not English, such as: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Qualified interpreters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Information written in other languages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 xml:space="preserve">If you need these services, contact </w:t>
      </w:r>
      <w:r w:rsidR="009E5E09">
        <w:rPr>
          <w:rFonts w:ascii="Times New Roman" w:hAnsi="Times New Roman"/>
          <w:sz w:val="24"/>
          <w:szCs w:val="24"/>
        </w:rPr>
        <w:t>Lumina Healthcare, LLC’s corporate office at (800) 373-5400.</w:t>
      </w:r>
    </w:p>
    <w:p w:rsidR="000B2898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If you believe that </w:t>
      </w:r>
      <w:r w:rsidR="009E5E09">
        <w:rPr>
          <w:rFonts w:ascii="Times New Roman" w:hAnsi="Times New Roman"/>
          <w:sz w:val="24"/>
          <w:szCs w:val="24"/>
        </w:rPr>
        <w:t>we have</w:t>
      </w:r>
      <w:r w:rsidRPr="0070064A">
        <w:rPr>
          <w:rFonts w:ascii="Times New Roman" w:hAnsi="Times New Roman"/>
          <w:sz w:val="24"/>
          <w:szCs w:val="24"/>
        </w:rPr>
        <w:t xml:space="preserve"> failed to provide these services or discriminated in another way on the basis of race, color, national origin, age, disability, or sex, you can file a grievance with: </w:t>
      </w:r>
      <w:r w:rsidR="009E5E09">
        <w:rPr>
          <w:rFonts w:ascii="Times New Roman" w:hAnsi="Times New Roman"/>
          <w:sz w:val="24"/>
          <w:szCs w:val="24"/>
        </w:rPr>
        <w:t xml:space="preserve">Sheila Kerr, Compliance Officer, </w:t>
      </w:r>
      <w:r w:rsidR="009E5E09" w:rsidRPr="009E5E09">
        <w:rPr>
          <w:rFonts w:ascii="Times New Roman" w:hAnsi="Times New Roman"/>
          <w:sz w:val="24"/>
          <w:szCs w:val="24"/>
        </w:rPr>
        <w:t>5220 Pacific Concourse Drive, Suite 120, Los Angeles, California 90045</w:t>
      </w:r>
      <w:r w:rsidR="009E5E09">
        <w:rPr>
          <w:rFonts w:ascii="Times New Roman" w:hAnsi="Times New Roman"/>
          <w:sz w:val="24"/>
          <w:szCs w:val="24"/>
        </w:rPr>
        <w:t xml:space="preserve">, (800) 373-5400. </w:t>
      </w:r>
      <w:r w:rsidRPr="0070064A">
        <w:rPr>
          <w:rFonts w:ascii="Times New Roman" w:hAnsi="Times New Roman"/>
          <w:sz w:val="24"/>
          <w:szCs w:val="24"/>
        </w:rPr>
        <w:t>You can file a grievance in person</w:t>
      </w:r>
      <w:r w:rsidR="009E5E09">
        <w:rPr>
          <w:rFonts w:ascii="Times New Roman" w:hAnsi="Times New Roman"/>
          <w:sz w:val="24"/>
          <w:szCs w:val="24"/>
        </w:rPr>
        <w:t>, by telephone</w:t>
      </w:r>
      <w:r>
        <w:rPr>
          <w:rFonts w:ascii="Times New Roman" w:hAnsi="Times New Roman"/>
          <w:sz w:val="24"/>
          <w:szCs w:val="24"/>
        </w:rPr>
        <w:t xml:space="preserve"> or</w:t>
      </w:r>
      <w:r w:rsidRPr="0070064A">
        <w:rPr>
          <w:rFonts w:ascii="Times New Roman" w:hAnsi="Times New Roman"/>
          <w:sz w:val="24"/>
          <w:szCs w:val="24"/>
        </w:rPr>
        <w:t xml:space="preserve"> by mail. </w:t>
      </w:r>
    </w:p>
    <w:p w:rsidR="000B2898" w:rsidRPr="0070064A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0064A">
        <w:rPr>
          <w:rFonts w:ascii="Times New Roman" w:hAnsi="Times New Roman"/>
          <w:sz w:val="24"/>
          <w:szCs w:val="24"/>
        </w:rPr>
        <w:lastRenderedPageBreak/>
        <w:t>You can also file a civil rights complaint with the U.S. Department of Health and Human Services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Office for Civil Rights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electronically through the Office for Civil Rights Complaint Portal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available at https://ocrportal.hhs.gov/ocr/portal/lobby.jsf, or by mail or phone at: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U.S. Department of Health and Human Services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200 Independence Avenue, SW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Room 509F, HHH Building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Washington, D.C. 20201 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1-800-</w:t>
      </w:r>
      <w:r>
        <w:rPr>
          <w:rFonts w:ascii="Times New Roman" w:hAnsi="Times New Roman"/>
          <w:sz w:val="24"/>
          <w:szCs w:val="24"/>
        </w:rPr>
        <w:t>3</w:t>
      </w:r>
      <w:r w:rsidRPr="0070064A">
        <w:rPr>
          <w:rFonts w:ascii="Times New Roman" w:hAnsi="Times New Roman"/>
          <w:sz w:val="24"/>
          <w:szCs w:val="24"/>
        </w:rPr>
        <w:t>68-1019, 800-537-7697 (TDD)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Complaint forms are available at </w:t>
      </w:r>
      <w:hyperlink r:id="rId7" w:history="1">
        <w:r w:rsidRPr="006E5383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7006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4C4E" w:rsidRDefault="00C54C4E"/>
    <w:p w:rsidR="009E5E09" w:rsidRDefault="009E5E09">
      <w:r>
        <w:t xml:space="preserve">ATENCIÓN: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lingüística</w:t>
      </w:r>
      <w:proofErr w:type="spellEnd"/>
      <w:r>
        <w:t xml:space="preserve">. </w:t>
      </w:r>
      <w:proofErr w:type="spellStart"/>
      <w:r>
        <w:t>Llame</w:t>
      </w:r>
      <w:proofErr w:type="spellEnd"/>
      <w:r>
        <w:t xml:space="preserve"> al </w:t>
      </w:r>
      <w:r w:rsidR="00FF2E0D">
        <w:rPr>
          <w:rFonts w:ascii="Times New Roman" w:hAnsi="Times New Roman"/>
          <w:sz w:val="24"/>
          <w:szCs w:val="24"/>
        </w:rPr>
        <w:t>(800) 373-5400</w:t>
      </w:r>
    </w:p>
    <w:p w:rsidR="009E5E09" w:rsidRDefault="009E5E09">
      <w:proofErr w:type="spellStart"/>
      <w:r>
        <w:rPr>
          <w:rFonts w:ascii="MS Gothic" w:eastAsia="MS Gothic" w:hAnsi="MS Gothic" w:cs="MS Gothic" w:hint="eastAsia"/>
        </w:rPr>
        <w:t>注意：如果您使用繁體中文，您可以免費獲得語言援助服務。請致電</w:t>
      </w:r>
      <w:proofErr w:type="spellEnd"/>
      <w:r>
        <w:t xml:space="preserve"> </w:t>
      </w:r>
      <w:r w:rsidR="00FF2E0D">
        <w:rPr>
          <w:rFonts w:ascii="Times New Roman" w:hAnsi="Times New Roman"/>
          <w:sz w:val="24"/>
          <w:szCs w:val="24"/>
        </w:rPr>
        <w:t>(800) 373-5400</w:t>
      </w:r>
    </w:p>
    <w:p w:rsidR="009E5E09" w:rsidRDefault="009E5E09">
      <w:r>
        <w:t xml:space="preserve">CHÚ Ý: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.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r w:rsidR="00FF2E0D">
        <w:rPr>
          <w:rFonts w:ascii="Times New Roman" w:hAnsi="Times New Roman"/>
          <w:sz w:val="24"/>
          <w:szCs w:val="24"/>
        </w:rPr>
        <w:t>(800) 373-5400</w:t>
      </w:r>
    </w:p>
    <w:p w:rsidR="009E5E09" w:rsidRDefault="009E5E09">
      <w:r>
        <w:t xml:space="preserve">PAUNAWA: Kung </w:t>
      </w:r>
      <w:proofErr w:type="spellStart"/>
      <w:r>
        <w:t>nagsasalita</w:t>
      </w:r>
      <w:proofErr w:type="spellEnd"/>
      <w:r>
        <w:t xml:space="preserve"> ka ng Tagalog,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wika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bayad</w:t>
      </w:r>
      <w:proofErr w:type="spellEnd"/>
      <w:r>
        <w:t xml:space="preserve">. </w:t>
      </w:r>
      <w:proofErr w:type="spellStart"/>
      <w:r>
        <w:t>Tumawag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="00FF2E0D">
        <w:rPr>
          <w:rFonts w:ascii="Times New Roman" w:hAnsi="Times New Roman"/>
          <w:sz w:val="24"/>
          <w:szCs w:val="24"/>
        </w:rPr>
        <w:t>(800) 373-5400</w:t>
      </w:r>
    </w:p>
    <w:p w:rsidR="009E5E09" w:rsidRDefault="009E5E09">
      <w:proofErr w:type="spellStart"/>
      <w:r>
        <w:rPr>
          <w:rFonts w:ascii="Malgun Gothic" w:eastAsia="Malgun Gothic" w:hAnsi="Malgun Gothic" w:cs="Malgun Gothic" w:hint="eastAsia"/>
        </w:rPr>
        <w:t>주의</w:t>
      </w:r>
      <w:proofErr w:type="spellEnd"/>
      <w:r>
        <w:t xml:space="preserve">: </w:t>
      </w:r>
      <w:proofErr w:type="spellStart"/>
      <w:r>
        <w:rPr>
          <w:rFonts w:ascii="Malgun Gothic" w:eastAsia="Malgun Gothic" w:hAnsi="Malgun Gothic" w:cs="Malgun Gothic" w:hint="eastAsia"/>
        </w:rPr>
        <w:t>한국어를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사용하시는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경우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언어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지원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서비스를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무료로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이용하실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있습니다</w:t>
      </w:r>
      <w:proofErr w:type="spellEnd"/>
      <w:r>
        <w:t xml:space="preserve">. </w:t>
      </w:r>
      <w:r w:rsidR="00FF2E0D">
        <w:rPr>
          <w:rFonts w:ascii="Times New Roman" w:hAnsi="Times New Roman"/>
          <w:sz w:val="24"/>
          <w:szCs w:val="24"/>
        </w:rPr>
        <w:t>(800) 373-5400</w:t>
      </w:r>
    </w:p>
    <w:p w:rsidR="009E5E09" w:rsidRDefault="009E5E09">
      <w:r>
        <w:rPr>
          <w:rFonts w:ascii="Arial" w:hAnsi="Arial" w:cs="Arial"/>
        </w:rPr>
        <w:t>ՈՒՇԱԴՐՈՒԹՅՈՒՆ՝</w:t>
      </w:r>
      <w:r>
        <w:t xml:space="preserve"> </w:t>
      </w:r>
      <w:proofErr w:type="spellStart"/>
      <w:r>
        <w:rPr>
          <w:rFonts w:ascii="Arial" w:hAnsi="Arial" w:cs="Arial"/>
        </w:rPr>
        <w:t>Եթե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խոսում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եք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հայերեն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ապա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ձեզ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անվճար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կարող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են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տրամադրվել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լեզվական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աջակցության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ծառայություններ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Զանգահարեք</w:t>
      </w:r>
      <w:proofErr w:type="spellEnd"/>
      <w:r>
        <w:t xml:space="preserve"> </w:t>
      </w:r>
      <w:r w:rsidR="00FF2E0D">
        <w:rPr>
          <w:rFonts w:ascii="Times New Roman" w:hAnsi="Times New Roman"/>
          <w:sz w:val="24"/>
          <w:szCs w:val="24"/>
        </w:rPr>
        <w:t>(800) 373-5400</w:t>
      </w:r>
    </w:p>
    <w:p w:rsidR="009E5E09" w:rsidRDefault="009E5E0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توجھ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اگر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فارسی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گفتگو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کنید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تسھیلات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بصورت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رایگان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برای</w:t>
      </w:r>
      <w:proofErr w:type="spellEnd"/>
      <w:r>
        <w:t xml:space="preserve"> </w:t>
      </w:r>
      <w:proofErr w:type="spellStart"/>
      <w:proofErr w:type="gramStart"/>
      <w:r>
        <w:rPr>
          <w:rFonts w:ascii="Arial" w:hAnsi="Arial" w:cs="Arial"/>
        </w:rPr>
        <w:t>شما</w:t>
      </w:r>
      <w:proofErr w:type="spellEnd"/>
      <w:r>
        <w:t xml:space="preserve"> .</w:t>
      </w:r>
      <w:proofErr w:type="spellStart"/>
      <w:r>
        <w:rPr>
          <w:rFonts w:ascii="Arial" w:hAnsi="Arial" w:cs="Arial"/>
        </w:rPr>
        <w:t>بگیرید</w:t>
      </w:r>
      <w:proofErr w:type="spellEnd"/>
      <w:proofErr w:type="gramEnd"/>
      <w:r>
        <w:t xml:space="preserve"> </w:t>
      </w:r>
      <w:proofErr w:type="spellStart"/>
      <w:r>
        <w:rPr>
          <w:rFonts w:ascii="Arial" w:hAnsi="Arial" w:cs="Arial"/>
        </w:rPr>
        <w:t>تماس</w:t>
      </w:r>
      <w:proofErr w:type="spellEnd"/>
      <w:r>
        <w:t xml:space="preserve"> 1-</w:t>
      </w:r>
      <w:r w:rsidR="00FF2E0D">
        <w:t xml:space="preserve"> (800)373-5400</w:t>
      </w:r>
      <w:r>
        <w:t xml:space="preserve">  </w:t>
      </w:r>
      <w:proofErr w:type="spellStart"/>
      <w:r>
        <w:rPr>
          <w:rFonts w:ascii="Arial" w:hAnsi="Arial" w:cs="Arial"/>
        </w:rPr>
        <w:t>با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باشد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</w:t>
      </w:r>
      <w:proofErr w:type="spellEnd"/>
      <w:r>
        <w:t xml:space="preserve"> </w:t>
      </w:r>
      <w:r>
        <w:rPr>
          <w:rFonts w:ascii="Arial" w:hAnsi="Arial" w:cs="Arial"/>
        </w:rPr>
        <w:t>ف</w:t>
      </w:r>
    </w:p>
    <w:p w:rsidR="009E5E09" w:rsidRDefault="009E5E09">
      <w:r>
        <w:t xml:space="preserve">ВНИМАНИЕ: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доступны</w:t>
      </w:r>
      <w:proofErr w:type="spellEnd"/>
      <w:r>
        <w:t xml:space="preserve"> </w:t>
      </w:r>
      <w:proofErr w:type="spellStart"/>
      <w:r>
        <w:t>бесплатные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. </w:t>
      </w:r>
      <w:proofErr w:type="spellStart"/>
      <w:r>
        <w:t>Звоните</w:t>
      </w:r>
      <w:proofErr w:type="spellEnd"/>
      <w:r>
        <w:t xml:space="preserve"> </w:t>
      </w:r>
      <w:r w:rsidR="00FF2E0D">
        <w:rPr>
          <w:rFonts w:ascii="Times New Roman" w:hAnsi="Times New Roman"/>
          <w:sz w:val="24"/>
          <w:szCs w:val="24"/>
        </w:rPr>
        <w:t>(800) 373-5400</w:t>
      </w:r>
    </w:p>
    <w:p w:rsidR="009E5E09" w:rsidRDefault="009E5E09">
      <w:pPr>
        <w:rPr>
          <w:rFonts w:ascii="MS Gothic" w:eastAsia="MS Gothic" w:hAnsi="MS Gothic" w:cs="MS Gothic"/>
        </w:rPr>
      </w:pPr>
      <w:proofErr w:type="spellStart"/>
      <w:r>
        <w:rPr>
          <w:rFonts w:ascii="MS Gothic" w:eastAsia="MS Gothic" w:hAnsi="MS Gothic" w:cs="MS Gothic" w:hint="eastAsia"/>
        </w:rPr>
        <w:t>注意事項：日本語を話される場合、無料の言語支援をご利用いただけます</w:t>
      </w:r>
      <w:proofErr w:type="spellEnd"/>
      <w:proofErr w:type="gramStart"/>
      <w:r>
        <w:rPr>
          <w:rFonts w:ascii="MS Gothic" w:eastAsia="MS Gothic" w:hAnsi="MS Gothic" w:cs="MS Gothic" w:hint="eastAsia"/>
        </w:rPr>
        <w:t>。</w:t>
      </w:r>
      <w:r w:rsidR="00FF2E0D">
        <w:rPr>
          <w:rFonts w:ascii="Times New Roman" w:hAnsi="Times New Roman"/>
          <w:sz w:val="24"/>
          <w:szCs w:val="24"/>
        </w:rPr>
        <w:t>(</w:t>
      </w:r>
      <w:proofErr w:type="gramEnd"/>
      <w:r w:rsidR="00FF2E0D">
        <w:rPr>
          <w:rFonts w:ascii="Times New Roman" w:hAnsi="Times New Roman"/>
          <w:sz w:val="24"/>
          <w:szCs w:val="24"/>
        </w:rPr>
        <w:t>800) 373-5400</w:t>
      </w:r>
      <w:r>
        <w:rPr>
          <w:rFonts w:ascii="MS Gothic" w:eastAsia="MS Gothic" w:hAnsi="MS Gothic" w:cs="MS Gothic" w:hint="eastAsia"/>
        </w:rPr>
        <w:t>まで、お電話にてご連絡ください。</w:t>
      </w:r>
    </w:p>
    <w:p w:rsidR="00FF2E0D" w:rsidRDefault="00FF2E0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</w:rPr>
        <w:lastRenderedPageBreak/>
        <w:t>ملحوظة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إذا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كنت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تتحدث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اذكر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فإن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خدمات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المساعدة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اللغویة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تتوافر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بالمجان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اتصل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برقم</w:t>
      </w:r>
      <w:proofErr w:type="spellEnd"/>
      <w:r>
        <w:t xml:space="preserve"> 1-</w:t>
      </w:r>
      <w:r>
        <w:rPr>
          <w:rFonts w:ascii="Times New Roman" w:hAnsi="Times New Roman"/>
          <w:sz w:val="24"/>
          <w:szCs w:val="24"/>
        </w:rPr>
        <w:t>(800) 373-5400</w:t>
      </w:r>
    </w:p>
    <w:p w:rsidR="00FF2E0D" w:rsidRDefault="00FF2E0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ਿਧਆਨ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ਿਦਓ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ਜੇ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ਤੁਸ</w:t>
      </w:r>
      <w:proofErr w:type="spellEnd"/>
      <w:r>
        <w:rPr>
          <w:rFonts w:ascii="Tahoma" w:hAnsi="Tahoma" w:cs="Tahoma"/>
        </w:rPr>
        <w:t>�</w:t>
      </w:r>
      <w:r>
        <w:t xml:space="preserve"> </w:t>
      </w:r>
      <w:proofErr w:type="spellStart"/>
      <w:r>
        <w:rPr>
          <w:rFonts w:ascii="Nirmala UI" w:hAnsi="Nirmala UI" w:cs="Nirmala UI"/>
        </w:rPr>
        <w:t>ਪੰਜਾਬੀ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ਬੋਲਦੇ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</w:t>
      </w:r>
      <w:proofErr w:type="spellEnd"/>
      <w:r>
        <w:t xml:space="preserve">, </w:t>
      </w:r>
      <w:r>
        <w:rPr>
          <w:rFonts w:ascii="Nirmala UI" w:hAnsi="Nirmala UI" w:cs="Nirmala UI"/>
        </w:rPr>
        <w:t>ਤ</w:t>
      </w:r>
      <w:r>
        <w:rPr>
          <w:rFonts w:ascii="Tahoma" w:hAnsi="Tahoma" w:cs="Tahoma"/>
        </w:rPr>
        <w:t>�</w:t>
      </w:r>
      <w:r>
        <w:t xml:space="preserve"> </w:t>
      </w:r>
      <w:proofErr w:type="spellStart"/>
      <w:r>
        <w:rPr>
          <w:rFonts w:ascii="Nirmala UI" w:hAnsi="Nirmala UI" w:cs="Nirmala UI"/>
        </w:rPr>
        <w:t>ਭਾਸ਼ਾ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ਿਵੱਚ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ਸਹਾਇਤਾ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ਸੇਵਾ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ਤੁਹਾਡੇ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ਮੁਫਤ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ਉਪਲਬਧ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(800) 373-5400</w:t>
      </w:r>
      <w:r>
        <w:t>'</w:t>
      </w:r>
      <w:r>
        <w:rPr>
          <w:rFonts w:ascii="Nirmala UI" w:hAnsi="Nirmala UI" w:cs="Nirmala UI"/>
        </w:rPr>
        <w:t>ਤੇ</w:t>
      </w:r>
      <w:r>
        <w:t xml:space="preserve"> </w:t>
      </w:r>
      <w:proofErr w:type="spellStart"/>
      <w:r>
        <w:rPr>
          <w:rFonts w:ascii="Nirmala UI" w:hAnsi="Nirmala UI" w:cs="Nirmala UI"/>
        </w:rPr>
        <w:t>ਕਾਲ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rPr>
          <w:rFonts w:ascii="Nirmala UI" w:hAnsi="Nirmala UI" w:cs="Nirmala UI"/>
        </w:rPr>
        <w:t>।</w:t>
      </w:r>
    </w:p>
    <w:p w:rsidR="00FF2E0D" w:rsidRDefault="00FF2E0D" w:rsidP="00FF2E0D">
      <w:pPr>
        <w:rPr>
          <w:rFonts w:ascii="Times New Roman" w:hAnsi="Times New Roman"/>
          <w:color w:val="000000"/>
          <w:sz w:val="24"/>
          <w:szCs w:val="24"/>
        </w:rPr>
      </w:pPr>
      <w:r w:rsidRPr="00B2103E">
        <w:rPr>
          <w:rFonts w:ascii="Kh Content" w:hAnsi="Kh Content" w:cs="Kh Content"/>
          <w:sz w:val="18"/>
          <w:szCs w:val="18"/>
          <w:cs/>
          <w:lang w:bidi="km-KH"/>
        </w:rPr>
        <w:t>ប្រយ័ត្ន៖</w:t>
      </w:r>
      <w:r w:rsidRPr="00B2103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2103E">
        <w:rPr>
          <w:rFonts w:ascii="Kh Content" w:hAnsi="Kh Content" w:cs="Kh Content"/>
          <w:sz w:val="18"/>
          <w:szCs w:val="18"/>
          <w:cs/>
          <w:lang w:bidi="km-KH"/>
        </w:rPr>
        <w:t>បើសិនជាអ្នកនិយាយ</w:t>
      </w:r>
      <w:r w:rsidRPr="00B210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0FCF">
        <w:rPr>
          <w:rFonts w:ascii="Kh Content" w:hAnsi="Kh Content" w:cs="Kh Content"/>
          <w:sz w:val="18"/>
          <w:szCs w:val="18"/>
          <w:cs/>
          <w:lang w:bidi="km-KH"/>
        </w:rPr>
        <w:t>ភាសាខ្មែរ</w:t>
      </w:r>
      <w:r w:rsidRPr="00B210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2103E">
        <w:rPr>
          <w:rFonts w:ascii="Kh Content" w:hAnsi="Kh Content" w:cs="Kh Content"/>
          <w:sz w:val="18"/>
          <w:szCs w:val="18"/>
          <w:cs/>
          <w:lang w:bidi="km-KH"/>
        </w:rPr>
        <w:t>សេវាជំនួយផ្នែកភាសា ដោយមិនគិតឈ្នួល គឺអាចមានសំរាប់បំរើអ្នក។  ចូរ ទូរស័ព្ទ</w:t>
      </w:r>
      <w:r w:rsidRPr="00B210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(800) 373-5400</w:t>
      </w:r>
    </w:p>
    <w:p w:rsidR="00FF2E0D" w:rsidRDefault="00FF2E0D" w:rsidP="00FF2E0D">
      <w:r>
        <w:t xml:space="preserve">LUS CEEV: </w:t>
      </w:r>
      <w:proofErr w:type="spellStart"/>
      <w:r>
        <w:t>Yog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</w:t>
      </w:r>
      <w:proofErr w:type="spellStart"/>
      <w:r>
        <w:t>Hmoob</w:t>
      </w:r>
      <w:proofErr w:type="spellEnd"/>
      <w:r>
        <w:t xml:space="preserve">, </w:t>
      </w:r>
      <w:proofErr w:type="spellStart"/>
      <w:r>
        <w:t>cov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,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dawb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. Hu </w:t>
      </w:r>
      <w:proofErr w:type="spellStart"/>
      <w:r>
        <w:t>rau</w:t>
      </w:r>
      <w:proofErr w:type="spellEnd"/>
      <w:r>
        <w:t xml:space="preserve"> </w:t>
      </w:r>
      <w:r>
        <w:rPr>
          <w:rFonts w:ascii="Times New Roman" w:hAnsi="Times New Roman"/>
          <w:sz w:val="24"/>
          <w:szCs w:val="24"/>
        </w:rPr>
        <w:t>(800) 373-5400</w:t>
      </w:r>
    </w:p>
    <w:p w:rsidR="00FF2E0D" w:rsidRDefault="00FF2E0D" w:rsidP="00FF2E0D">
      <w:pPr>
        <w:spacing w:after="0" w:line="480" w:lineRule="auto"/>
        <w:rPr>
          <w:rFonts w:ascii="Nirmala UI" w:eastAsia="Times New Roman" w:hAnsi="Nirmala UI" w:cs="Nirmala UI"/>
          <w:color w:val="000000"/>
          <w:cs/>
          <w:lang w:bidi="hi-IN"/>
        </w:rPr>
      </w:pP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ध्यान</w:t>
      </w:r>
      <w:r w:rsidRPr="00FF2E0D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</w:t>
      </w: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दें</w:t>
      </w:r>
      <w:r w:rsidRPr="00FF2E0D">
        <w:rPr>
          <w:rFonts w:ascii="Times New Roman" w:eastAsia="Times New Roman" w:hAnsi="Times New Roman" w:cs="Arial Unicode MS"/>
          <w:color w:val="000000"/>
        </w:rPr>
        <w:t xml:space="preserve">:  </w:t>
      </w: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यदि</w:t>
      </w:r>
      <w:r w:rsidRPr="00FF2E0D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</w:t>
      </w: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आप</w:t>
      </w:r>
      <w:r w:rsidRPr="00FF2E0D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</w:t>
      </w:r>
      <w:proofErr w:type="spellStart"/>
      <w:r w:rsidRPr="00FF2E0D">
        <w:rPr>
          <w:rFonts w:ascii="Nirmala UI" w:eastAsia="Times New Roman" w:hAnsi="Nirmala UI" w:cs="Nirmala UI"/>
          <w:color w:val="222222"/>
          <w:sz w:val="18"/>
          <w:szCs w:val="18"/>
          <w:shd w:val="clear" w:color="auto" w:fill="FFFFFF"/>
        </w:rPr>
        <w:t>हिंदी</w:t>
      </w:r>
      <w:proofErr w:type="spellEnd"/>
      <w:r w:rsidRPr="00FF2E0D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</w:t>
      </w: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बोलते</w:t>
      </w:r>
      <w:r w:rsidRPr="00FF2E0D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</w:t>
      </w: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हैं</w:t>
      </w:r>
      <w:r w:rsidRPr="00FF2E0D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</w:t>
      </w: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तो</w:t>
      </w:r>
      <w:r w:rsidRPr="00FF2E0D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</w:t>
      </w: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आपके</w:t>
      </w:r>
      <w:r w:rsidRPr="00FF2E0D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</w:t>
      </w: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लिए</w:t>
      </w:r>
      <w:r w:rsidRPr="00FF2E0D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</w:t>
      </w: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मुफ्त</w:t>
      </w:r>
      <w:r w:rsidRPr="00FF2E0D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</w:t>
      </w: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में</w:t>
      </w:r>
      <w:r w:rsidRPr="00FF2E0D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</w:t>
      </w: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भाषा</w:t>
      </w:r>
      <w:r w:rsidRPr="00FF2E0D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</w:t>
      </w: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सहायता</w:t>
      </w:r>
      <w:r w:rsidRPr="00FF2E0D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</w:t>
      </w: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सेवाएं</w:t>
      </w:r>
      <w:r w:rsidRPr="00FF2E0D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</w:t>
      </w: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उपलब्ध</w:t>
      </w:r>
      <w:r w:rsidRPr="00FF2E0D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</w:t>
      </w: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हैं।</w:t>
      </w:r>
      <w:r w:rsidRPr="00FF2E0D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(800) 373-5400 </w:t>
      </w: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पर</w:t>
      </w:r>
      <w:r w:rsidRPr="00FF2E0D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</w:t>
      </w: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कॉल</w:t>
      </w:r>
      <w:r w:rsidRPr="00FF2E0D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</w:t>
      </w:r>
      <w:r w:rsidRPr="00FF2E0D">
        <w:rPr>
          <w:rFonts w:ascii="Nirmala UI" w:eastAsia="Times New Roman" w:hAnsi="Nirmala UI" w:cs="Nirmala UI" w:hint="cs"/>
          <w:color w:val="000000"/>
          <w:cs/>
          <w:lang w:bidi="hi-IN"/>
        </w:rPr>
        <w:t>करें।</w:t>
      </w:r>
    </w:p>
    <w:p w:rsidR="00FF2E0D" w:rsidRPr="00FF2E0D" w:rsidRDefault="00FF2E0D" w:rsidP="00FF2E0D">
      <w:pPr>
        <w:spacing w:after="0" w:line="480" w:lineRule="auto"/>
        <w:rPr>
          <w:rFonts w:ascii="Times New Roman" w:eastAsia="Times New Roman" w:hAnsi="Times New Roman" w:cs="Arial Unicode MS"/>
          <w:color w:val="000000"/>
          <w:sz w:val="24"/>
          <w:szCs w:val="24"/>
          <w:lang w:bidi="hi-IN"/>
        </w:rPr>
      </w:pPr>
      <w:proofErr w:type="spellStart"/>
      <w:r>
        <w:rPr>
          <w:rFonts w:ascii="Leelawadee UI" w:hAnsi="Leelawadee UI" w:cs="Leelawadee UI"/>
        </w:rPr>
        <w:t>ียน</w:t>
      </w:r>
      <w:proofErr w:type="spellEnd"/>
      <w:r>
        <w:t xml:space="preserve">: </w:t>
      </w:r>
      <w:proofErr w:type="spellStart"/>
      <w:r>
        <w:rPr>
          <w:rFonts w:ascii="Leelawadee UI" w:hAnsi="Leelawadee UI" w:cs="Leelawadee UI"/>
        </w:rPr>
        <w:t>ถ้าคุณพูดภาษาไทยคุณสามารถใช้บริการช่วยเหลือทางภาษาได้ฟรี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โทร</w:t>
      </w:r>
      <w:proofErr w:type="spellEnd"/>
      <w:r>
        <w:t xml:space="preserve"> </w:t>
      </w:r>
      <w:r>
        <w:rPr>
          <w:rFonts w:ascii="Times New Roman" w:hAnsi="Times New Roman"/>
          <w:sz w:val="24"/>
          <w:szCs w:val="24"/>
        </w:rPr>
        <w:t>(800) 373-5400</w:t>
      </w:r>
    </w:p>
    <w:p w:rsidR="00FF2E0D" w:rsidRDefault="00FF2E0D" w:rsidP="00FF2E0D"/>
    <w:sectPr w:rsidR="00FF2E0D" w:rsidSect="003D0AF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29" w:rsidRDefault="00133129" w:rsidP="00133129">
      <w:pPr>
        <w:spacing w:after="0" w:line="240" w:lineRule="auto"/>
      </w:pPr>
      <w:r>
        <w:separator/>
      </w:r>
    </w:p>
  </w:endnote>
  <w:endnote w:type="continuationSeparator" w:id="0">
    <w:p w:rsidR="00133129" w:rsidRDefault="00133129" w:rsidP="0013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 Content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F6" w:rsidRPr="00133129" w:rsidRDefault="003D0AF6" w:rsidP="003D0AF6">
    <w:pPr>
      <w:pStyle w:val="Footer"/>
      <w:rPr>
        <w:i/>
      </w:rPr>
    </w:pPr>
    <w:r w:rsidRPr="00133129">
      <w:rPr>
        <w:i/>
      </w:rPr>
      <w:t>Notice of Nondiscrimination</w:t>
    </w:r>
  </w:p>
  <w:p w:rsidR="003D0AF6" w:rsidRPr="00133129" w:rsidRDefault="003D0AF6" w:rsidP="003D0AF6">
    <w:pPr>
      <w:pStyle w:val="Footer"/>
      <w:rPr>
        <w:i/>
      </w:rPr>
    </w:pPr>
    <w:r w:rsidRPr="00133129">
      <w:rPr>
        <w:i/>
      </w:rPr>
      <w:t>Version 10/17/2016</w:t>
    </w:r>
  </w:p>
  <w:p w:rsidR="003D0AF6" w:rsidRPr="00133129" w:rsidRDefault="003D0AF6" w:rsidP="003D0AF6">
    <w:pPr>
      <w:pStyle w:val="Footer"/>
      <w:rPr>
        <w:i/>
      </w:rPr>
    </w:pPr>
    <w:r w:rsidRPr="00133129">
      <w:rPr>
        <w:i/>
      </w:rPr>
      <w:t xml:space="preserve">Page </w:t>
    </w:r>
    <w:r w:rsidRPr="00133129">
      <w:rPr>
        <w:b/>
        <w:bCs/>
        <w:i/>
      </w:rPr>
      <w:fldChar w:fldCharType="begin"/>
    </w:r>
    <w:r w:rsidRPr="00133129">
      <w:rPr>
        <w:b/>
        <w:bCs/>
        <w:i/>
      </w:rPr>
      <w:instrText xml:space="preserve"> PAGE  \* Arabic  \* MERGEFORMAT </w:instrText>
    </w:r>
    <w:r w:rsidRPr="00133129">
      <w:rPr>
        <w:b/>
        <w:bCs/>
        <w:i/>
      </w:rPr>
      <w:fldChar w:fldCharType="separate"/>
    </w:r>
    <w:r>
      <w:rPr>
        <w:b/>
        <w:bCs/>
        <w:i/>
        <w:noProof/>
      </w:rPr>
      <w:t>2</w:t>
    </w:r>
    <w:r w:rsidRPr="00133129">
      <w:rPr>
        <w:b/>
        <w:bCs/>
        <w:i/>
      </w:rPr>
      <w:fldChar w:fldCharType="end"/>
    </w:r>
    <w:r w:rsidRPr="00133129">
      <w:rPr>
        <w:i/>
      </w:rPr>
      <w:t xml:space="preserve"> of </w:t>
    </w:r>
    <w:r w:rsidRPr="00133129">
      <w:rPr>
        <w:b/>
        <w:bCs/>
        <w:i/>
      </w:rPr>
      <w:fldChar w:fldCharType="begin"/>
    </w:r>
    <w:r w:rsidRPr="00133129">
      <w:rPr>
        <w:b/>
        <w:bCs/>
        <w:i/>
      </w:rPr>
      <w:instrText xml:space="preserve"> NUMPAGES  \* Arabic  \* MERGEFORMAT </w:instrText>
    </w:r>
    <w:r w:rsidRPr="00133129">
      <w:rPr>
        <w:b/>
        <w:bCs/>
        <w:i/>
      </w:rPr>
      <w:fldChar w:fldCharType="separate"/>
    </w:r>
    <w:r>
      <w:rPr>
        <w:b/>
        <w:bCs/>
        <w:i/>
        <w:noProof/>
      </w:rPr>
      <w:t>3</w:t>
    </w:r>
    <w:r w:rsidRPr="00133129">
      <w:rPr>
        <w:b/>
        <w:bCs/>
        <w:i/>
      </w:rPr>
      <w:fldChar w:fldCharType="end"/>
    </w:r>
  </w:p>
  <w:p w:rsidR="003D0AF6" w:rsidRDefault="003D0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29" w:rsidRPr="00133129" w:rsidRDefault="00133129">
    <w:pPr>
      <w:pStyle w:val="Footer"/>
      <w:rPr>
        <w:i/>
      </w:rPr>
    </w:pPr>
    <w:r w:rsidRPr="00133129">
      <w:rPr>
        <w:i/>
      </w:rPr>
      <w:t>Notice of Nondiscrimination</w:t>
    </w:r>
  </w:p>
  <w:p w:rsidR="00133129" w:rsidRPr="00133129" w:rsidRDefault="00133129">
    <w:pPr>
      <w:pStyle w:val="Footer"/>
      <w:rPr>
        <w:i/>
      </w:rPr>
    </w:pPr>
    <w:r w:rsidRPr="00133129">
      <w:rPr>
        <w:i/>
      </w:rPr>
      <w:t>Version 10/17/2016</w:t>
    </w:r>
  </w:p>
  <w:p w:rsidR="00133129" w:rsidRPr="00133129" w:rsidRDefault="00133129">
    <w:pPr>
      <w:pStyle w:val="Footer"/>
      <w:rPr>
        <w:i/>
      </w:rPr>
    </w:pPr>
    <w:r w:rsidRPr="00133129">
      <w:rPr>
        <w:i/>
      </w:rPr>
      <w:t xml:space="preserve">Page </w:t>
    </w:r>
    <w:r w:rsidRPr="00133129">
      <w:rPr>
        <w:b/>
        <w:bCs/>
        <w:i/>
      </w:rPr>
      <w:fldChar w:fldCharType="begin"/>
    </w:r>
    <w:r w:rsidRPr="00133129">
      <w:rPr>
        <w:b/>
        <w:bCs/>
        <w:i/>
      </w:rPr>
      <w:instrText xml:space="preserve"> PAGE  \* Arabic  \* MERGEFORMAT </w:instrText>
    </w:r>
    <w:r w:rsidRPr="00133129">
      <w:rPr>
        <w:b/>
        <w:bCs/>
        <w:i/>
      </w:rPr>
      <w:fldChar w:fldCharType="separate"/>
    </w:r>
    <w:r w:rsidR="003D0AF6">
      <w:rPr>
        <w:b/>
        <w:bCs/>
        <w:i/>
        <w:noProof/>
      </w:rPr>
      <w:t>1</w:t>
    </w:r>
    <w:r w:rsidRPr="00133129">
      <w:rPr>
        <w:b/>
        <w:bCs/>
        <w:i/>
      </w:rPr>
      <w:fldChar w:fldCharType="end"/>
    </w:r>
    <w:r w:rsidRPr="00133129">
      <w:rPr>
        <w:i/>
      </w:rPr>
      <w:t xml:space="preserve"> of </w:t>
    </w:r>
    <w:r w:rsidRPr="00133129">
      <w:rPr>
        <w:b/>
        <w:bCs/>
        <w:i/>
      </w:rPr>
      <w:fldChar w:fldCharType="begin"/>
    </w:r>
    <w:r w:rsidRPr="00133129">
      <w:rPr>
        <w:b/>
        <w:bCs/>
        <w:i/>
      </w:rPr>
      <w:instrText xml:space="preserve"> NUMPAGES  \* Arabic  \* MERGEFORMAT </w:instrText>
    </w:r>
    <w:r w:rsidRPr="00133129">
      <w:rPr>
        <w:b/>
        <w:bCs/>
        <w:i/>
      </w:rPr>
      <w:fldChar w:fldCharType="separate"/>
    </w:r>
    <w:r w:rsidR="003D0AF6">
      <w:rPr>
        <w:b/>
        <w:bCs/>
        <w:i/>
        <w:noProof/>
      </w:rPr>
      <w:t>3</w:t>
    </w:r>
    <w:r w:rsidRPr="00133129">
      <w:rPr>
        <w:b/>
        <w:bCs/>
        <w:i/>
      </w:rPr>
      <w:fldChar w:fldCharType="end"/>
    </w:r>
  </w:p>
  <w:p w:rsidR="00133129" w:rsidRDefault="00133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29" w:rsidRDefault="00133129" w:rsidP="00133129">
      <w:pPr>
        <w:spacing w:after="0" w:line="240" w:lineRule="auto"/>
      </w:pPr>
      <w:r>
        <w:separator/>
      </w:r>
    </w:p>
  </w:footnote>
  <w:footnote w:type="continuationSeparator" w:id="0">
    <w:p w:rsidR="00133129" w:rsidRDefault="00133129" w:rsidP="0013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F6" w:rsidRDefault="003D0AF6">
    <w:pPr>
      <w:pStyle w:val="Header"/>
    </w:pPr>
  </w:p>
  <w:p w:rsidR="00133129" w:rsidRDefault="0013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29" w:rsidRDefault="00133129" w:rsidP="00133129">
    <w:pPr>
      <w:pStyle w:val="Header"/>
      <w:jc w:val="center"/>
    </w:pPr>
    <w:r>
      <w:rPr>
        <w:noProof/>
      </w:rPr>
      <w:drawing>
        <wp:inline distT="0" distB="0" distL="0" distR="0" wp14:anchorId="6AB3D92E" wp14:editId="109FB412">
          <wp:extent cx="1885950" cy="393388"/>
          <wp:effectExtent l="0" t="0" r="0" b="6985"/>
          <wp:docPr id="2" name="Picture 2" descr="C:\Users\Brooke\AppData\Local\Microsoft\Windows\INetCacheContent.Word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ooke\AppData\Local\Microsoft\Windows\INetCacheContent.Word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024" cy="402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8"/>
    <w:rsid w:val="000B2898"/>
    <w:rsid w:val="00133129"/>
    <w:rsid w:val="003D0AF6"/>
    <w:rsid w:val="009E5E09"/>
    <w:rsid w:val="00C54C4E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5017A"/>
  <w15:docId w15:val="{7E5DC007-0A76-404D-A247-44D42D21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hs.gov/ocr/office/file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B168-0C2B-46AC-B82A-67667169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Brooke Ledger</cp:lastModifiedBy>
  <cp:revision>4</cp:revision>
  <dcterms:created xsi:type="dcterms:W3CDTF">2016-10-17T20:42:00Z</dcterms:created>
  <dcterms:modified xsi:type="dcterms:W3CDTF">2016-10-18T14:54:00Z</dcterms:modified>
</cp:coreProperties>
</file>